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EF95E" w14:textId="77777777" w:rsidR="00984631" w:rsidRPr="00961F20" w:rsidRDefault="00961F20" w:rsidP="00984631">
      <w:pPr>
        <w:tabs>
          <w:tab w:val="left" w:pos="2730"/>
        </w:tabs>
      </w:pPr>
      <w:r w:rsidRPr="00961F20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E48D7A" wp14:editId="78144F3E">
                <wp:simplePos x="0" y="0"/>
                <wp:positionH relativeFrom="column">
                  <wp:posOffset>838200</wp:posOffset>
                </wp:positionH>
                <wp:positionV relativeFrom="paragraph">
                  <wp:posOffset>581025</wp:posOffset>
                </wp:positionV>
                <wp:extent cx="2085975" cy="323850"/>
                <wp:effectExtent l="0" t="0" r="952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9BC8" w14:textId="77777777" w:rsidR="00961F20" w:rsidRDefault="00E70C15"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</w:rPr>
                              <w:t>Year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5B3E741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margin-left:66pt;margin-top:45.75pt;width:164.25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">
                <v:textbox>
                  <w:txbxContent>
                    <w:p w:rsidR="00961F20" w:rsidRDefault="00E70C15" w14:paraId="714D0DEF" wp14:textId="77777777">
                      <w:r>
                        <w:rPr>
                          <w:rFonts w:ascii="Tahoma" w:hAnsi="Tahoma" w:cs="Tahoma"/>
                          <w:b/>
                          <w:sz w:val="32"/>
                        </w:rPr>
                        <w:t>Year 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30FA21" wp14:editId="77F8A086">
                <wp:simplePos x="0" y="0"/>
                <wp:positionH relativeFrom="column">
                  <wp:posOffset>3381375</wp:posOffset>
                </wp:positionH>
                <wp:positionV relativeFrom="paragraph">
                  <wp:posOffset>476250</wp:posOffset>
                </wp:positionV>
                <wp:extent cx="6210300" cy="3429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75CB0" w14:textId="77777777" w:rsidR="00961F20" w:rsidRPr="00961F20" w:rsidRDefault="00961F20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28"/>
                              </w:rPr>
                              <w:t>Subject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 w:rsidR="00E70C15">
                              <w:rPr>
                                <w:rFonts w:ascii="Tahoma" w:hAnsi="Tahoma" w:cs="Tahoma"/>
                                <w:sz w:val="28"/>
                              </w:rPr>
                              <w:t>Science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</w:rPr>
                              <w:t>Subject Leader</w:t>
                            </w:r>
                            <w:r w:rsidR="00E70C15">
                              <w:rPr>
                                <w:rFonts w:ascii="Tahoma" w:hAnsi="Tahoma" w:cs="Tahoma"/>
                              </w:rPr>
                              <w:t xml:space="preserve"> D Wilde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13E23CC">
              <v:shape id="_x0000_s1027" style="position:absolute;margin-left:266.25pt;margin-top:37.5pt;width:489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">
                <v:textbox>
                  <w:txbxContent>
                    <w:p w:rsidRPr="00961F20" w:rsidR="00961F20" w:rsidRDefault="00961F20" w14:paraId="6C579893" wp14:textId="77777777">
                      <w:pPr>
                        <w:rPr>
                          <w:rFonts w:ascii="Tahoma" w:hAnsi="Tahoma" w:cs="Tahoma"/>
                        </w:rPr>
                      </w:pPr>
                      <w:r w:rsidRPr="00984631">
                        <w:rPr>
                          <w:rFonts w:ascii="Tahoma" w:hAnsi="Tahoma" w:cs="Tahoma"/>
                          <w:sz w:val="28"/>
                        </w:rPr>
                        <w:t>Subject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>: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 w:rsidR="00E70C15">
                        <w:rPr>
                          <w:rFonts w:ascii="Tahoma" w:hAnsi="Tahoma" w:cs="Tahoma"/>
                          <w:sz w:val="28"/>
                        </w:rPr>
                        <w:t>Science</w:t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8"/>
                        </w:rPr>
                        <w:tab/>
                      </w:r>
                      <w:r>
                        <w:rPr>
                          <w:rFonts w:ascii="Tahoma" w:hAnsi="Tahoma" w:cs="Tahoma"/>
                        </w:rPr>
                        <w:t>Subject Leader</w:t>
                      </w:r>
                      <w:r w:rsidR="00E70C15">
                        <w:rPr>
                          <w:rFonts w:ascii="Tahoma" w:hAnsi="Tahoma" w:cs="Tahoma"/>
                        </w:rPr>
                        <w:t xml:space="preserve"> D Wilde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331B09" wp14:editId="7BA0E08A">
                <wp:simplePos x="0" y="0"/>
                <wp:positionH relativeFrom="column">
                  <wp:posOffset>2962275</wp:posOffset>
                </wp:positionH>
                <wp:positionV relativeFrom="paragraph">
                  <wp:posOffset>9525</wp:posOffset>
                </wp:positionV>
                <wp:extent cx="5086350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8037" w14:textId="77777777" w:rsidR="00961F20" w:rsidRPr="00984631" w:rsidRDefault="00961F20" w:rsidP="00961F20">
                            <w:pPr>
                              <w:tabs>
                                <w:tab w:val="left" w:pos="2730"/>
                              </w:tabs>
                              <w:jc w:val="center"/>
                              <w:rPr>
                                <w:rFonts w:ascii="Tahoma" w:hAnsi="Tahoma" w:cs="Tahoma"/>
                                <w:sz w:val="36"/>
                              </w:rPr>
                            </w:pPr>
                            <w:r w:rsidRPr="00961F20">
                              <w:rPr>
                                <w:rFonts w:ascii="Tahoma" w:hAnsi="Tahoma" w:cs="Tahoma"/>
                                <w:sz w:val="36"/>
                              </w:rPr>
                              <w:t>Curriculum and Assessment Progression Map 2020-2021</w:t>
                            </w:r>
                          </w:p>
                          <w:p w14:paraId="5528A4A2" w14:textId="77777777" w:rsidR="00961F20" w:rsidRDefault="00961F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/>
        </mc:AlternateContent>
      </w:r>
      <w:r w:rsidR="0098463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2F7C8" wp14:editId="697891FD">
                <wp:simplePos x="0" y="0"/>
                <wp:positionH relativeFrom="column">
                  <wp:posOffset>847725</wp:posOffset>
                </wp:positionH>
                <wp:positionV relativeFrom="paragraph">
                  <wp:posOffset>9525</wp:posOffset>
                </wp:positionV>
                <wp:extent cx="2085975" cy="628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08610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Holy Family</w:t>
                            </w:r>
                          </w:p>
                          <w:p w14:paraId="64A3D55F" w14:textId="77777777" w:rsidR="00984631" w:rsidRPr="00984631" w:rsidRDefault="00984631" w:rsidP="00984631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32"/>
                              </w:rPr>
                            </w:pPr>
                            <w:r w:rsidRPr="00984631">
                              <w:rPr>
                                <w:rFonts w:ascii="Tahoma" w:hAnsi="Tahoma" w:cs="Tahoma"/>
                                <w:sz w:val="32"/>
                              </w:rPr>
                              <w:t>Catholic High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D523030">
              <v:shape id="_x0000_s1029" style="position:absolute;margin-left:66.75pt;margin-top:.75pt;width:164.2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">
                <v:textbox>
                  <w:txbxContent>
                    <w:p w:rsidRPr="00984631" w:rsidR="00984631" w:rsidP="00984631" w:rsidRDefault="00984631" w14:paraId="2346A5BF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Holy Family</w:t>
                      </w:r>
                    </w:p>
                    <w:p w:rsidRPr="00984631" w:rsidR="00984631" w:rsidP="00984631" w:rsidRDefault="00984631" w14:paraId="46C82FB4" wp14:textId="77777777">
                      <w:pPr>
                        <w:spacing w:after="0" w:line="240" w:lineRule="auto"/>
                        <w:rPr>
                          <w:rFonts w:ascii="Tahoma" w:hAnsi="Tahoma" w:cs="Tahoma"/>
                          <w:sz w:val="32"/>
                        </w:rPr>
                      </w:pPr>
                      <w:r w:rsidRPr="00984631">
                        <w:rPr>
                          <w:rFonts w:ascii="Tahoma" w:hAnsi="Tahoma" w:cs="Tahoma"/>
                          <w:sz w:val="32"/>
                        </w:rPr>
                        <w:t>Catholic High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631">
        <w:rPr>
          <w:noProof/>
          <w:lang w:eastAsia="en-GB"/>
        </w:rPr>
        <w:drawing>
          <wp:inline distT="0" distB="0" distL="0" distR="0" wp14:anchorId="51858B0C" wp14:editId="0B343A08">
            <wp:extent cx="704850" cy="89349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555" cy="98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84631" w:rsidRPr="004041C4" w14:paraId="066F7ECB" w14:textId="77777777" w:rsidTr="24EC2894">
        <w:tc>
          <w:tcPr>
            <w:tcW w:w="3847" w:type="dxa"/>
          </w:tcPr>
          <w:p w14:paraId="2741661D" w14:textId="77777777" w:rsidR="00984631" w:rsidRPr="004041C4" w:rsidRDefault="00984631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Key Learning Constructs to </w:t>
            </w:r>
            <w:proofErr w:type="gramStart"/>
            <w:r w:rsidRPr="004041C4">
              <w:rPr>
                <w:rFonts w:ascii="Tahoma" w:hAnsi="Tahoma" w:cs="Tahoma"/>
                <w:b/>
                <w:sz w:val="16"/>
                <w:szCs w:val="16"/>
              </w:rPr>
              <w:t>be developed</w:t>
            </w:r>
            <w:proofErr w:type="gramEnd"/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 over the academic year.</w:t>
            </w:r>
            <w:r w:rsidR="004041C4">
              <w:rPr>
                <w:rFonts w:ascii="Tahoma" w:hAnsi="Tahoma" w:cs="Tahoma"/>
                <w:b/>
                <w:sz w:val="16"/>
                <w:szCs w:val="16"/>
              </w:rPr>
              <w:t xml:space="preserve"> – Core Knowledge</w:t>
            </w:r>
          </w:p>
        </w:tc>
        <w:tc>
          <w:tcPr>
            <w:tcW w:w="3847" w:type="dxa"/>
          </w:tcPr>
          <w:p w14:paraId="12F72DA5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2F9ED4E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Autumn Term</w:t>
            </w:r>
          </w:p>
        </w:tc>
        <w:tc>
          <w:tcPr>
            <w:tcW w:w="3847" w:type="dxa"/>
          </w:tcPr>
          <w:p w14:paraId="7B598F94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35E62AC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Spring Term</w:t>
            </w:r>
          </w:p>
        </w:tc>
        <w:tc>
          <w:tcPr>
            <w:tcW w:w="3847" w:type="dxa"/>
          </w:tcPr>
          <w:p w14:paraId="5A042AF9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Scheme of Learning</w:t>
            </w:r>
          </w:p>
          <w:p w14:paraId="6CF17702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Summer Term</w:t>
            </w:r>
          </w:p>
        </w:tc>
      </w:tr>
      <w:tr w:rsidR="00984631" w:rsidRPr="004041C4" w14:paraId="0A9EA279" w14:textId="77777777" w:rsidTr="24EC2894">
        <w:tc>
          <w:tcPr>
            <w:tcW w:w="3847" w:type="dxa"/>
          </w:tcPr>
          <w:p w14:paraId="7E5FD6FB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 xml:space="preserve">BIOLOGY </w:t>
            </w:r>
          </w:p>
          <w:p w14:paraId="3DC765F4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Nutrition</w:t>
            </w:r>
            <w:r w:rsidR="633BB072" w:rsidRPr="24EC2894">
              <w:rPr>
                <w:rFonts w:ascii="Tahoma" w:hAnsi="Tahoma" w:cs="Tahoma"/>
                <w:sz w:val="16"/>
                <w:szCs w:val="16"/>
              </w:rPr>
              <w:t xml:space="preserve"> and healthy choices</w:t>
            </w:r>
          </w:p>
          <w:p w14:paraId="259F0467" w14:textId="77777777" w:rsidR="53C68727" w:rsidRDefault="53C68727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Bioenergetics</w:t>
            </w:r>
          </w:p>
          <w:p w14:paraId="6078B730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Ecosystems</w:t>
            </w:r>
          </w:p>
          <w:p w14:paraId="12188920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Inheritance</w:t>
            </w:r>
          </w:p>
          <w:p w14:paraId="52515E8D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6A51D78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CHEMISTRY</w:t>
            </w:r>
          </w:p>
          <w:p w14:paraId="57683AB1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The Periodic Table</w:t>
            </w:r>
          </w:p>
          <w:p w14:paraId="54A077AF" w14:textId="77777777" w:rsidR="2496CB41" w:rsidRDefault="2496CB41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Separating Techniques</w:t>
            </w:r>
          </w:p>
          <w:p w14:paraId="2B1C572E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Metals and Acids</w:t>
            </w:r>
          </w:p>
          <w:p w14:paraId="79495B0C" w14:textId="77777777" w:rsidR="08A4DE25" w:rsidRDefault="08A4DE25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The Earth</w:t>
            </w:r>
          </w:p>
          <w:p w14:paraId="0E36C550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63C3B8B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PHYSICS</w:t>
            </w:r>
          </w:p>
          <w:p w14:paraId="2FC52727" w14:textId="77777777" w:rsidR="691E14B4" w:rsidRDefault="691E14B4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Electricity</w:t>
            </w:r>
          </w:p>
          <w:p w14:paraId="397BCCF9" w14:textId="77777777" w:rsidR="00E70C15" w:rsidRPr="004041C4" w:rsidRDefault="428E230B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Sound</w:t>
            </w:r>
          </w:p>
          <w:p w14:paraId="5D734313" w14:textId="77777777" w:rsidR="00E70C15" w:rsidRPr="004041C4" w:rsidRDefault="428E230B" w:rsidP="24EC2894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24EC2894">
              <w:rPr>
                <w:rFonts w:ascii="Tahoma" w:hAnsi="Tahoma" w:cs="Tahoma"/>
                <w:sz w:val="16"/>
                <w:szCs w:val="16"/>
              </w:rPr>
              <w:t>Light</w:t>
            </w:r>
          </w:p>
        </w:tc>
        <w:tc>
          <w:tcPr>
            <w:tcW w:w="3847" w:type="dxa"/>
          </w:tcPr>
          <w:p w14:paraId="29E108D8" w14:textId="77777777" w:rsidR="00984631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1</w:t>
            </w:r>
            <w:r w:rsidR="00B01DFF">
              <w:rPr>
                <w:rFonts w:ascii="Tahoma" w:hAnsi="Tahoma" w:cs="Tahoma"/>
                <w:b/>
                <w:sz w:val="16"/>
                <w:szCs w:val="16"/>
              </w:rPr>
              <w:t xml:space="preserve"> HEALTH AND DIET</w:t>
            </w:r>
          </w:p>
          <w:p w14:paraId="391D113F" w14:textId="77777777" w:rsidR="00E70C15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B2B825E" w14:textId="77777777" w:rsidR="00E70C15" w:rsidRPr="004041C4" w:rsidRDefault="00E70C15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PERIODIC TABLE</w:t>
            </w:r>
          </w:p>
          <w:p w14:paraId="3F3519E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32E9C62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E325F06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D745A19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3B140A9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20A4320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EBDF127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7D9266D" w14:textId="77777777" w:rsidR="00961F20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0A42BD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531D376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338A03E0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2</w:t>
            </w:r>
          </w:p>
          <w:p w14:paraId="50C37015" w14:textId="77777777" w:rsid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PERIODIC TABLE</w:t>
            </w:r>
          </w:p>
          <w:p w14:paraId="74AFA8F2" w14:textId="77777777" w:rsidR="00B01DFF" w:rsidRP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ELECTRICITY</w:t>
            </w:r>
          </w:p>
          <w:p w14:paraId="11F14B85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EAEDAD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7FAD072C" w14:textId="77777777" w:rsidR="00984631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3</w:t>
            </w:r>
          </w:p>
          <w:p w14:paraId="2BF9109B" w14:textId="77777777" w:rsidR="004041C4" w:rsidRP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B01DFF">
              <w:rPr>
                <w:rFonts w:ascii="Tahoma" w:hAnsi="Tahoma" w:cs="Tahoma"/>
                <w:b/>
                <w:sz w:val="16"/>
                <w:szCs w:val="16"/>
              </w:rPr>
              <w:t>BIOENERGETICS</w:t>
            </w:r>
          </w:p>
          <w:p w14:paraId="0CFEDA43" w14:textId="77777777" w:rsidR="00B01DFF" w:rsidRP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B01DFF">
              <w:rPr>
                <w:rFonts w:ascii="Tahoma" w:hAnsi="Tahoma" w:cs="Tahoma"/>
                <w:b/>
                <w:sz w:val="16"/>
                <w:szCs w:val="16"/>
              </w:rPr>
              <w:t>SEPARATING TECHNIQUES</w:t>
            </w:r>
          </w:p>
          <w:p w14:paraId="2807E88D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2712324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95E0593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708CF05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7FA948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3211B91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82B74C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62AB2E2" w14:textId="77777777" w:rsid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F1D465E" w14:textId="77777777" w:rsid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1215BD1" w14:textId="77777777" w:rsid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7CC2855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4</w:t>
            </w:r>
          </w:p>
          <w:p w14:paraId="7E3422B0" w14:textId="77777777" w:rsid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SEPARATING TECHNIQUES</w:t>
            </w:r>
          </w:p>
          <w:p w14:paraId="3123A3AA" w14:textId="77777777" w:rsidR="00B01DFF" w:rsidRP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SOUND</w:t>
            </w:r>
          </w:p>
          <w:p w14:paraId="3F4A6F9F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25A90FD0" w14:textId="77777777" w:rsidR="00984631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5</w:t>
            </w:r>
          </w:p>
          <w:p w14:paraId="61D06B5D" w14:textId="77777777" w:rsidR="004041C4" w:rsidRDefault="00B01DFF" w:rsidP="24EC2894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>CLASSIFICATION, ECOLOGY AND INHERITANCE</w:t>
            </w:r>
          </w:p>
          <w:p w14:paraId="13B3AF98" w14:textId="77777777" w:rsidR="00B01DFF" w:rsidRP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METALS AND ACIDS</w:t>
            </w:r>
          </w:p>
          <w:p w14:paraId="6F6427C4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0568A54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305A9BB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4D5675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70FA9314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7E95888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DF63366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91E894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3862020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B8B143C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Part 6</w:t>
            </w:r>
          </w:p>
          <w:p w14:paraId="31942CDF" w14:textId="77777777" w:rsidR="004041C4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METALS AND ACIDS</w:t>
            </w:r>
          </w:p>
          <w:p w14:paraId="1C8A3025" w14:textId="77777777" w:rsid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LIGHT</w:t>
            </w:r>
          </w:p>
          <w:p w14:paraId="7C65B9B4" w14:textId="77777777" w:rsidR="00B01DFF" w:rsidRDefault="00B01DFF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THE EARTH</w:t>
            </w:r>
          </w:p>
          <w:p w14:paraId="65922C6B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3BEF2CB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F751B21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041C4" w:rsidRPr="004041C4" w14:paraId="07B3F5C0" w14:textId="77777777" w:rsidTr="24EC2894">
        <w:tc>
          <w:tcPr>
            <w:tcW w:w="3847" w:type="dxa"/>
          </w:tcPr>
          <w:p w14:paraId="02CBBB80" w14:textId="77777777" w:rsid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Hinterland Knowledge</w:t>
            </w:r>
          </w:p>
          <w:p w14:paraId="5CE4D22C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515FD66D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64B1E86A" w14:textId="77777777" w:rsidR="00961F20" w:rsidRDefault="00E70C15" w:rsidP="24EC2894">
            <w:pPr>
              <w:tabs>
                <w:tab w:val="left" w:pos="2730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>Real examples of the APPLICATION of the content studied (</w:t>
            </w:r>
            <w:proofErr w:type="spellStart"/>
            <w:r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>eg</w:t>
            </w:r>
            <w:proofErr w:type="spellEnd"/>
            <w:r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how </w:t>
            </w:r>
            <w:r w:rsidR="07156C7F"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specific </w:t>
            </w:r>
            <w:r w:rsidRPr="24EC2894">
              <w:rPr>
                <w:rFonts w:ascii="Tahoma" w:hAnsi="Tahoma" w:cs="Tahoma"/>
                <w:b/>
                <w:bCs/>
                <w:sz w:val="16"/>
                <w:szCs w:val="16"/>
              </w:rPr>
              <w:t>drugs affect the body)</w:t>
            </w:r>
          </w:p>
          <w:p w14:paraId="182E1C07" w14:textId="77777777" w:rsidR="00961F20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BF5F323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657D6133" w14:textId="77777777" w:rsidR="00E70C15" w:rsidRDefault="00E70C15" w:rsidP="00E70C15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Real examples of the APPLICATION of the content studied (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the development of the loudspeaker)</w:t>
            </w:r>
          </w:p>
          <w:p w14:paraId="1606D96A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1FCF82F7" w14:textId="77777777" w:rsidR="00E70C15" w:rsidRDefault="00E70C15" w:rsidP="00E70C15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Real examples of the APPLICATION of the content studied (</w:t>
            </w:r>
            <w:proofErr w:type="spellStart"/>
            <w:r>
              <w:rPr>
                <w:rFonts w:ascii="Tahoma" w:hAnsi="Tahoma" w:cs="Tahoma"/>
                <w:b/>
                <w:sz w:val="16"/>
                <w:szCs w:val="16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16"/>
                <w:szCs w:val="16"/>
              </w:rPr>
              <w:t xml:space="preserve"> the naked mole rat and its adaptations)</w:t>
            </w:r>
          </w:p>
          <w:p w14:paraId="76DFEDD5" w14:textId="77777777" w:rsidR="004041C4" w:rsidRPr="004041C4" w:rsidRDefault="004041C4" w:rsidP="00E70C15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11B77" w:rsidRPr="004041C4" w14:paraId="40224F16" w14:textId="77777777" w:rsidTr="24EC2894">
        <w:tc>
          <w:tcPr>
            <w:tcW w:w="3847" w:type="dxa"/>
            <w:vMerge w:val="restart"/>
          </w:tcPr>
          <w:p w14:paraId="1DE7737C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Assessment:   -Formative Techniques</w:t>
            </w:r>
          </w:p>
          <w:p w14:paraId="53462061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4551C41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029BC7D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-Summative Pieces</w:t>
            </w:r>
          </w:p>
        </w:tc>
        <w:tc>
          <w:tcPr>
            <w:tcW w:w="11541" w:type="dxa"/>
            <w:gridSpan w:val="3"/>
          </w:tcPr>
          <w:p w14:paraId="2C30B6D7" w14:textId="77777777" w:rsidR="00811B77" w:rsidRPr="004041C4" w:rsidRDefault="00B805D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Use of whiteboards, hinge questions, recall tests and questions</w:t>
            </w:r>
          </w:p>
          <w:p w14:paraId="63E32F1E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1D938A03" w14:textId="77777777" w:rsidR="00811B77" w:rsidRPr="004041C4" w:rsidRDefault="00811B77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041C4" w:rsidRPr="004041C4" w14:paraId="24FD832E" w14:textId="77777777" w:rsidTr="24EC2894">
        <w:tc>
          <w:tcPr>
            <w:tcW w:w="3847" w:type="dxa"/>
            <w:vMerge/>
          </w:tcPr>
          <w:p w14:paraId="7F40C918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736F9035" w14:textId="77777777" w:rsidR="004041C4" w:rsidRPr="004041C4" w:rsidRDefault="00B805DF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</w:t>
            </w:r>
          </w:p>
          <w:p w14:paraId="19FC3013" w14:textId="77777777" w:rsidR="00961F20" w:rsidRPr="004041C4" w:rsidRDefault="00961F20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7ACD1540" w14:textId="77777777" w:rsidR="00B805DF" w:rsidRPr="004041C4" w:rsidRDefault="00B805DF" w:rsidP="00B805D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</w:t>
            </w:r>
          </w:p>
          <w:p w14:paraId="28B53BFA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4BCAA5E2" w14:textId="77777777" w:rsidR="00B805DF" w:rsidRPr="004041C4" w:rsidRDefault="00B805DF" w:rsidP="00B805DF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End of topic tests and End of Year Assessment</w:t>
            </w:r>
          </w:p>
          <w:p w14:paraId="384AB48E" w14:textId="77777777" w:rsidR="004041C4" w:rsidRPr="004041C4" w:rsidRDefault="004041C4" w:rsidP="00984631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5BD" w:rsidRPr="004041C4" w14:paraId="777092D4" w14:textId="77777777" w:rsidTr="24EC2894">
        <w:trPr>
          <w:trHeight w:val="326"/>
        </w:trPr>
        <w:tc>
          <w:tcPr>
            <w:tcW w:w="3847" w:type="dxa"/>
          </w:tcPr>
          <w:p w14:paraId="2C9E3C27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Key Vocabulary</w:t>
            </w:r>
          </w:p>
          <w:p w14:paraId="4D765FBC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14398A5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7" w:type="dxa"/>
          </w:tcPr>
          <w:p w14:paraId="2943DA9E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2B26AFB9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6301B43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7E927EA7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5511B80A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23CE3CB7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39FBED3B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Key Scientific terminology appropriate to each topic studied</w:t>
            </w:r>
          </w:p>
          <w:p w14:paraId="10C8C57B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014CB962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A45BD" w:rsidRPr="004041C4" w14:paraId="38340AF1" w14:textId="77777777" w:rsidTr="24EC2894">
        <w:tc>
          <w:tcPr>
            <w:tcW w:w="3847" w:type="dxa"/>
          </w:tcPr>
          <w:p w14:paraId="34BDD1FE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b/>
                <w:sz w:val="16"/>
                <w:szCs w:val="16"/>
              </w:rPr>
            </w:pPr>
            <w:r w:rsidRPr="004041C4">
              <w:rPr>
                <w:rFonts w:ascii="Tahoma" w:hAnsi="Tahoma" w:cs="Tahoma"/>
                <w:b/>
                <w:sz w:val="16"/>
                <w:szCs w:val="16"/>
              </w:rPr>
              <w:t>Key Skills</w:t>
            </w:r>
          </w:p>
        </w:tc>
        <w:tc>
          <w:tcPr>
            <w:tcW w:w="3847" w:type="dxa"/>
          </w:tcPr>
          <w:p w14:paraId="712DCFC4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  <w:p w14:paraId="058891E3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6351525B" w14:textId="77777777" w:rsidR="00AA45BD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  <w:p w14:paraId="41D1634C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7" w:type="dxa"/>
          </w:tcPr>
          <w:p w14:paraId="18DB2637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lastRenderedPageBreak/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3847" w:type="dxa"/>
          </w:tcPr>
          <w:p w14:paraId="2A55CA06" w14:textId="77777777" w:rsidR="00AA45BD" w:rsidRPr="004041C4" w:rsidRDefault="00AA45BD" w:rsidP="00AA45BD">
            <w:pPr>
              <w:tabs>
                <w:tab w:val="left" w:pos="2730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Working Scientifically - relevant mathematical techniques (percentages, mean, mode, median, graph plotting, simple equations and their rearrangement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etc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14:paraId="3F949352" w14:textId="77777777" w:rsidR="00984631" w:rsidRPr="004041C4" w:rsidRDefault="00984631" w:rsidP="00961F20">
      <w:pPr>
        <w:tabs>
          <w:tab w:val="left" w:pos="2730"/>
        </w:tabs>
        <w:rPr>
          <w:rFonts w:ascii="Tahoma" w:hAnsi="Tahoma" w:cs="Tahoma"/>
          <w:sz w:val="16"/>
          <w:szCs w:val="16"/>
        </w:rPr>
      </w:pPr>
    </w:p>
    <w:sectPr w:rsidR="00984631" w:rsidRPr="004041C4" w:rsidSect="009846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631"/>
    <w:rsid w:val="002F7D7D"/>
    <w:rsid w:val="004041C4"/>
    <w:rsid w:val="00596100"/>
    <w:rsid w:val="00811B77"/>
    <w:rsid w:val="008B6A62"/>
    <w:rsid w:val="00961F20"/>
    <w:rsid w:val="00984631"/>
    <w:rsid w:val="009F76F4"/>
    <w:rsid w:val="00AA45BD"/>
    <w:rsid w:val="00B01DFF"/>
    <w:rsid w:val="00B805DF"/>
    <w:rsid w:val="00D62863"/>
    <w:rsid w:val="00E70C15"/>
    <w:rsid w:val="07156C7F"/>
    <w:rsid w:val="08A4DE25"/>
    <w:rsid w:val="2018B771"/>
    <w:rsid w:val="2496CB41"/>
    <w:rsid w:val="24EC2894"/>
    <w:rsid w:val="333E98DF"/>
    <w:rsid w:val="37AAB399"/>
    <w:rsid w:val="428E230B"/>
    <w:rsid w:val="53C68727"/>
    <w:rsid w:val="5793C412"/>
    <w:rsid w:val="5ACB64D4"/>
    <w:rsid w:val="5C673535"/>
    <w:rsid w:val="633BB072"/>
    <w:rsid w:val="691E14B4"/>
    <w:rsid w:val="761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9D15B"/>
  <w15:chartTrackingRefBased/>
  <w15:docId w15:val="{C90F2F9E-E691-418B-A7B2-ECBB987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c78d44-b57e-4403-bc2c-ebd55ec575de">
      <UserInfo>
        <DisplayName>Jane Lemm</DisplayName>
        <AccountId>18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EF0A1D0100B4DBA063B1EE19F4363" ma:contentTypeVersion="14" ma:contentTypeDescription="Create a new document." ma:contentTypeScope="" ma:versionID="3a268e8424fefe01435470762365a8af">
  <xsd:schema xmlns:xsd="http://www.w3.org/2001/XMLSchema" xmlns:xs="http://www.w3.org/2001/XMLSchema" xmlns:p="http://schemas.microsoft.com/office/2006/metadata/properties" xmlns:ns3="f721d9f2-1857-4d0f-ba5e-b15f3e625325" xmlns:ns4="32c78d44-b57e-4403-bc2c-ebd55ec575de" targetNamespace="http://schemas.microsoft.com/office/2006/metadata/properties" ma:root="true" ma:fieldsID="03e535d62cbd1358d6cce0c789453bcb" ns3:_="" ns4:_="">
    <xsd:import namespace="f721d9f2-1857-4d0f-ba5e-b15f3e625325"/>
    <xsd:import namespace="32c78d44-b57e-4403-bc2c-ebd55ec57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1d9f2-1857-4d0f-ba5e-b15f3e625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78d44-b57e-4403-bc2c-ebd55ec57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62CE-0C40-4F89-AFC9-FD43B287D1E8}">
  <ds:schemaRefs>
    <ds:schemaRef ds:uri="http://schemas.microsoft.com/office/2006/documentManagement/types"/>
    <ds:schemaRef ds:uri="32c78d44-b57e-4403-bc2c-ebd55ec575de"/>
    <ds:schemaRef ds:uri="http://purl.org/dc/elements/1.1/"/>
    <ds:schemaRef ds:uri="http://schemas.microsoft.com/office/infopath/2007/PartnerControls"/>
    <ds:schemaRef ds:uri="f721d9f2-1857-4d0f-ba5e-b15f3e62532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0E579E-5FCD-46D6-B971-D546819D4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2771C-DB93-4C7A-B282-FBE326AD1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1d9f2-1857-4d0f-ba5e-b15f3e625325"/>
    <ds:schemaRef ds:uri="32c78d44-b57e-4403-bc2c-ebd55ec57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0ED0A9-AA7A-4D47-8540-547F895A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Walter</dc:creator>
  <cp:keywords/>
  <dc:description/>
  <cp:lastModifiedBy>Jane Lemm</cp:lastModifiedBy>
  <cp:revision>2</cp:revision>
  <cp:lastPrinted>2021-07-06T10:01:00Z</cp:lastPrinted>
  <dcterms:created xsi:type="dcterms:W3CDTF">2023-01-18T08:31:00Z</dcterms:created>
  <dcterms:modified xsi:type="dcterms:W3CDTF">2023-01-18T08:31:00Z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0x010100791EF0A1D0100B4DBA063B1EE19F4363</vt:lpwstr>
  </property>
  <property fmtid="{D5CDD505-2E9C-101B-9397-08002B2CF9AE}" pid="3" name="MediaServiceImageTags">
    <vt:lpwstr/>
  </property>
</Properties>
</file>